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C2D" w:rsidRDefault="001005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заседаний ученого совета на 2026 год.</w:t>
      </w:r>
    </w:p>
    <w:p w:rsidR="000C2C2D" w:rsidRDefault="001005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Начало заседаний в 15:00</w:t>
      </w:r>
    </w:p>
    <w:p w:rsidR="000C2C2D" w:rsidRDefault="001005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Январь</w:t>
      </w:r>
    </w:p>
    <w:p w:rsidR="000C2C2D" w:rsidRDefault="001005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27.01.2026</w:t>
      </w:r>
    </w:p>
    <w:p w:rsidR="000C2C2D" w:rsidRDefault="0010055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Планы и перспективы развития отдела сердечно-сосудистой и эндоваскулярной хирургии </w:t>
      </w:r>
      <w:r>
        <w:rPr>
          <w:rFonts w:ascii="Times New Roman" w:hAnsi="Times New Roman" w:cs="Times New Roman"/>
          <w:i/>
          <w:sz w:val="24"/>
          <w:szCs w:val="24"/>
        </w:rPr>
        <w:t xml:space="preserve">(руководитель отдела сердечно-сосудистой и эндоваскулярной хирургии, д.м.н., профессор З. А.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Кавтеладзе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2C2D" w:rsidRDefault="00100552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Утверждение тем докторских и кандидатских диссертаций.</w:t>
      </w:r>
    </w:p>
    <w:p w:rsidR="000C2C2D" w:rsidRDefault="00100552">
      <w:pPr>
        <w:numPr>
          <w:ilvl w:val="0"/>
          <w:numId w:val="1"/>
        </w:numPr>
        <w:spacing w:after="0" w:line="276" w:lineRule="auto"/>
        <w:ind w:left="782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Разное.</w:t>
      </w:r>
    </w:p>
    <w:p w:rsidR="000C2C2D" w:rsidRDefault="000C2C2D">
      <w:pPr>
        <w:rPr>
          <w:rFonts w:ascii="Times New Roman" w:hAnsi="Times New Roman" w:cs="Times New Roman"/>
          <w:sz w:val="24"/>
          <w:szCs w:val="24"/>
        </w:rPr>
      </w:pPr>
    </w:p>
    <w:p w:rsidR="000C2C2D" w:rsidRDefault="001005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Февраль</w:t>
      </w:r>
    </w:p>
    <w:p w:rsidR="000C2C2D" w:rsidRDefault="001005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24.02.2026</w:t>
      </w:r>
    </w:p>
    <w:p w:rsidR="000C2C2D" w:rsidRDefault="0010055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Планы и перспективы развития лаборатории сердечно-сосудистого стар</w:t>
      </w:r>
      <w:r>
        <w:rPr>
          <w:rFonts w:ascii="Times New Roman" w:hAnsi="Times New Roman" w:cs="Times New Roman"/>
          <w:sz w:val="24"/>
          <w:szCs w:val="24"/>
        </w:rPr>
        <w:t xml:space="preserve">ения </w:t>
      </w:r>
      <w:r>
        <w:rPr>
          <w:rFonts w:ascii="Times New Roman" w:hAnsi="Times New Roman" w:cs="Times New Roman"/>
          <w:i/>
          <w:sz w:val="24"/>
          <w:szCs w:val="24"/>
        </w:rPr>
        <w:t xml:space="preserve">(заведующий лабораторией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сердечно-сосудистого старения, </w:t>
      </w:r>
      <w:r>
        <w:rPr>
          <w:rFonts w:ascii="Times New Roman" w:hAnsi="Times New Roman" w:cs="Times New Roman"/>
          <w:i/>
          <w:sz w:val="24"/>
          <w:szCs w:val="24"/>
        </w:rPr>
        <w:t xml:space="preserve">к.м.н. </w:t>
      </w:r>
      <w:r>
        <w:rPr>
          <w:rFonts w:ascii="Times New Roman" w:hAnsi="Times New Roman" w:cs="Times New Roman"/>
          <w:bCs/>
          <w:i/>
          <w:sz w:val="24"/>
          <w:szCs w:val="24"/>
        </w:rPr>
        <w:t>К.А. Ерусланова).</w:t>
      </w:r>
    </w:p>
    <w:p w:rsidR="000C2C2D" w:rsidRDefault="00100552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Регистрация результатов интеллектуальной деятельности: основные положения (</w:t>
      </w:r>
      <w:r>
        <w:rPr>
          <w:rFonts w:ascii="Times New Roman" w:hAnsi="Times New Roman" w:cs="Times New Roman"/>
          <w:i/>
          <w:sz w:val="24"/>
          <w:szCs w:val="24"/>
        </w:rPr>
        <w:t xml:space="preserve">научный сотрудник лаборатории изучения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геропротекторов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и клинических исследований,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к.б.н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А.А. В</w:t>
      </w:r>
      <w:r>
        <w:rPr>
          <w:rFonts w:ascii="Times New Roman" w:hAnsi="Times New Roman" w:cs="Times New Roman"/>
          <w:i/>
          <w:sz w:val="24"/>
          <w:szCs w:val="24"/>
        </w:rPr>
        <w:t>олкова).</w:t>
      </w:r>
    </w:p>
    <w:p w:rsidR="000C2C2D" w:rsidRDefault="00100552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Утверждение положения о ежегодном конкурсе «Звезды гериатрии» </w:t>
      </w:r>
      <w:r>
        <w:rPr>
          <w:rFonts w:ascii="Times New Roman" w:hAnsi="Times New Roman" w:cs="Times New Roman"/>
          <w:i/>
          <w:sz w:val="24"/>
          <w:szCs w:val="24"/>
        </w:rPr>
        <w:t>(заместитель начальника отдела общественных проектов, О.В. Аброськина).</w:t>
      </w:r>
    </w:p>
    <w:p w:rsidR="000C2C2D" w:rsidRDefault="00100552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Утверждение тем докторских и кандидатских диссертаций.</w:t>
      </w:r>
    </w:p>
    <w:p w:rsidR="000C2C2D" w:rsidRDefault="0010055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Разное.</w:t>
      </w:r>
    </w:p>
    <w:p w:rsidR="000C2C2D" w:rsidRDefault="000C2C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2C2D" w:rsidRDefault="001005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Март </w:t>
      </w:r>
    </w:p>
    <w:p w:rsidR="000C2C2D" w:rsidRDefault="001005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24.03.2026</w:t>
      </w:r>
    </w:p>
    <w:p w:rsidR="000C2C2D" w:rsidRDefault="0010055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 о научной работе Российско</w:t>
      </w:r>
      <w:r>
        <w:rPr>
          <w:rFonts w:ascii="Times New Roman" w:hAnsi="Times New Roman" w:cs="Times New Roman"/>
          <w:sz w:val="24"/>
          <w:szCs w:val="24"/>
        </w:rPr>
        <w:t xml:space="preserve">го геронтологического научно-клинического центра за 2025 год </w:t>
      </w:r>
      <w:r>
        <w:rPr>
          <w:rFonts w:ascii="Times New Roman" w:hAnsi="Times New Roman" w:cs="Times New Roman"/>
          <w:i/>
          <w:sz w:val="24"/>
          <w:szCs w:val="24"/>
        </w:rPr>
        <w:t>(заместитель директора по научной работе, д.м.н., профессор Ю.В. Котовская).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2C2D" w:rsidRDefault="00100552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Планы и перспективы развития института изучения старения </w:t>
      </w:r>
      <w:r>
        <w:rPr>
          <w:rFonts w:ascii="Times New Roman" w:hAnsi="Times New Roman" w:cs="Times New Roman"/>
          <w:i/>
          <w:sz w:val="24"/>
          <w:szCs w:val="24"/>
        </w:rPr>
        <w:t xml:space="preserve">(директор института изучения старения, к.б.н. А.В.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Чуров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C2C2D" w:rsidRDefault="00100552" w:rsidP="0010055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Этическая экспертиза научно-исследовательских работ </w:t>
      </w:r>
      <w:r>
        <w:rPr>
          <w:rFonts w:ascii="Times New Roman" w:hAnsi="Times New Roman" w:cs="Times New Roman"/>
          <w:i/>
          <w:sz w:val="24"/>
          <w:szCs w:val="24"/>
        </w:rPr>
        <w:t>(заведующий лабораторией</w:t>
      </w:r>
      <w:r>
        <w:rPr>
          <w:rFonts w:ascii="Times New Roman" w:hAnsi="Times New Roman" w:cs="Times New Roman"/>
          <w:i/>
          <w:sz w:val="24"/>
          <w:szCs w:val="24"/>
        </w:rPr>
        <w:t xml:space="preserve"> изучения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геропротекторов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и клинических исследований, к.м.н. И. П. Малая).</w:t>
      </w:r>
    </w:p>
    <w:p w:rsidR="000C2C2D" w:rsidRDefault="00100552" w:rsidP="0010055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Разное.</w:t>
      </w:r>
    </w:p>
    <w:p w:rsidR="000C2C2D" w:rsidRDefault="000C2C2D" w:rsidP="0010055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C2C2D" w:rsidRDefault="001005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Май</w:t>
      </w:r>
      <w:bookmarkStart w:id="0" w:name="_GoBack"/>
      <w:bookmarkEnd w:id="0"/>
    </w:p>
    <w:p w:rsidR="000C2C2D" w:rsidRDefault="001005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26.05.2026</w:t>
      </w:r>
    </w:p>
    <w:p w:rsidR="000C2C2D" w:rsidRDefault="00100552">
      <w:pPr>
        <w:pStyle w:val="a3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Hlk157581419"/>
      <w:r>
        <w:rPr>
          <w:rFonts w:ascii="Times New Roman" w:hAnsi="Times New Roman" w:cs="Times New Roman"/>
          <w:sz w:val="24"/>
          <w:szCs w:val="24"/>
        </w:rPr>
        <w:t xml:space="preserve">Планы и перспективы развития лаборатории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биомаркеров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старения (</w:t>
      </w:r>
      <w:r>
        <w:rPr>
          <w:rFonts w:ascii="Times New Roman" w:hAnsi="Times New Roman" w:cs="Times New Roman"/>
          <w:i/>
          <w:sz w:val="24"/>
          <w:szCs w:val="24"/>
        </w:rPr>
        <w:t xml:space="preserve">заведующий лабораторией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биомаркеров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старения, к.м.н. Л.В. Мачехина).</w:t>
      </w:r>
    </w:p>
    <w:p w:rsidR="000C2C2D" w:rsidRDefault="00100552">
      <w:pPr>
        <w:pStyle w:val="a3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Апробация диссертационной работы на соискание ученой степени кандидата медицинских наук. </w:t>
      </w:r>
    </w:p>
    <w:bookmarkEnd w:id="1"/>
    <w:p w:rsidR="000C2C2D" w:rsidRDefault="00100552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Разное.</w:t>
      </w:r>
    </w:p>
    <w:p w:rsidR="000C2C2D" w:rsidRDefault="000C2C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2C2D" w:rsidRDefault="000C2C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2C2D" w:rsidRDefault="001005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Июнь</w:t>
      </w:r>
    </w:p>
    <w:p w:rsidR="000C2C2D" w:rsidRDefault="0010055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23.06.2026</w:t>
      </w:r>
    </w:p>
    <w:p w:rsidR="000C2C2D" w:rsidRDefault="00100552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Планы и перспективы развития лаборатории общей гериатрии </w:t>
      </w:r>
      <w:r>
        <w:rPr>
          <w:rFonts w:ascii="Times New Roman" w:hAnsi="Times New Roman" w:cs="Times New Roman"/>
          <w:i/>
          <w:sz w:val="24"/>
          <w:szCs w:val="24"/>
        </w:rPr>
        <w:t>(заведующий ла</w:t>
      </w:r>
      <w:r>
        <w:rPr>
          <w:rFonts w:ascii="Times New Roman" w:hAnsi="Times New Roman" w:cs="Times New Roman"/>
          <w:i/>
          <w:sz w:val="24"/>
          <w:szCs w:val="24"/>
        </w:rPr>
        <w:t xml:space="preserve">бораторией </w:t>
      </w:r>
      <w:r>
        <w:rPr>
          <w:rFonts w:ascii="Times New Roman" w:hAnsi="Times New Roman" w:cs="Times New Roman"/>
          <w:bCs/>
          <w:i/>
          <w:sz w:val="24"/>
          <w:szCs w:val="24"/>
        </w:rPr>
        <w:t>общей гериатрии, к.м.н. Н.В. Шарашкина).</w:t>
      </w:r>
    </w:p>
    <w:p w:rsidR="000C2C2D" w:rsidRDefault="00100552">
      <w:pPr>
        <w:pStyle w:val="a3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Апробация диссертационной работы на соискание ученой степени кандидата медицинских наук. </w:t>
      </w:r>
    </w:p>
    <w:p w:rsidR="000C2C2D" w:rsidRDefault="00100552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Разное.</w:t>
      </w:r>
    </w:p>
    <w:p w:rsidR="000C2C2D" w:rsidRDefault="000C2C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C2C2D" w:rsidRDefault="001005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Сентябрь</w:t>
      </w:r>
    </w:p>
    <w:p w:rsidR="000C2C2D" w:rsidRDefault="001005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22.09.2026 </w:t>
      </w:r>
    </w:p>
    <w:p w:rsidR="000C2C2D" w:rsidRDefault="00100552">
      <w:pPr>
        <w:pStyle w:val="a3"/>
        <w:numPr>
          <w:ilvl w:val="0"/>
          <w:numId w:val="13"/>
        </w:numPr>
        <w:ind w:hanging="50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Планы и перспективы развития лаборатории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нейрогерииатрии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(заведующий лабораторией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нейрогериатрии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к.м.н. Э. А.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Мхитарян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).</w:t>
      </w:r>
    </w:p>
    <w:p w:rsidR="000C2C2D" w:rsidRDefault="00100552">
      <w:pPr>
        <w:pStyle w:val="a3"/>
        <w:numPr>
          <w:ilvl w:val="0"/>
          <w:numId w:val="13"/>
        </w:numPr>
        <w:spacing w:after="0" w:line="276" w:lineRule="auto"/>
        <w:ind w:hanging="50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Утверждение тем докторских и кандидатских диссертаций.</w:t>
      </w:r>
    </w:p>
    <w:p w:rsidR="000C2C2D" w:rsidRDefault="00100552">
      <w:pPr>
        <w:pStyle w:val="a3"/>
        <w:numPr>
          <w:ilvl w:val="0"/>
          <w:numId w:val="13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Разное.</w:t>
      </w:r>
    </w:p>
    <w:p w:rsidR="000C2C2D" w:rsidRDefault="000C2C2D">
      <w:pPr>
        <w:spacing w:after="0" w:line="276" w:lineRule="auto"/>
        <w:ind w:left="72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C2C2D" w:rsidRDefault="001005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Октябрь </w:t>
      </w:r>
    </w:p>
    <w:p w:rsidR="000C2C2D" w:rsidRDefault="001005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27.10.2026</w:t>
      </w:r>
    </w:p>
    <w:p w:rsidR="000C2C2D" w:rsidRDefault="00100552">
      <w:pPr>
        <w:pStyle w:val="a3"/>
        <w:numPr>
          <w:ilvl w:val="0"/>
          <w:numId w:val="14"/>
        </w:numPr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Планы и перспективы развития лаборатории возрастных метаболических и эндокринных нарушений </w:t>
      </w:r>
      <w:r>
        <w:rPr>
          <w:rFonts w:ascii="Times New Roman" w:hAnsi="Times New Roman" w:cs="Times New Roman"/>
          <w:i/>
          <w:sz w:val="24"/>
          <w:szCs w:val="24"/>
        </w:rPr>
        <w:t>(заведующий лабораторией возрастных мета</w:t>
      </w:r>
      <w:r>
        <w:rPr>
          <w:rFonts w:ascii="Times New Roman" w:hAnsi="Times New Roman" w:cs="Times New Roman"/>
          <w:i/>
          <w:sz w:val="24"/>
          <w:szCs w:val="24"/>
        </w:rPr>
        <w:t>болических и эндокринных нарушений, д.м.н. Е.Н. Дудинская).</w:t>
      </w:r>
    </w:p>
    <w:p w:rsidR="000C2C2D" w:rsidRDefault="00100552">
      <w:pPr>
        <w:pStyle w:val="a3"/>
        <w:numPr>
          <w:ilvl w:val="0"/>
          <w:numId w:val="14"/>
        </w:numPr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Утверждение тем докторских и кандидатских диссертаций.</w:t>
      </w:r>
    </w:p>
    <w:p w:rsidR="000C2C2D" w:rsidRDefault="00100552">
      <w:pPr>
        <w:pStyle w:val="a3"/>
        <w:numPr>
          <w:ilvl w:val="0"/>
          <w:numId w:val="14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Разное</w:t>
      </w:r>
    </w:p>
    <w:p w:rsidR="000C2C2D" w:rsidRDefault="000C2C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C2C2D" w:rsidRDefault="001005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Ноябрь </w:t>
      </w:r>
    </w:p>
    <w:p w:rsidR="000C2C2D" w:rsidRDefault="001005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24.11.2026</w:t>
      </w:r>
    </w:p>
    <w:p w:rsidR="000C2C2D" w:rsidRDefault="00100552">
      <w:pPr>
        <w:pStyle w:val="a3"/>
        <w:numPr>
          <w:ilvl w:val="0"/>
          <w:numId w:val="17"/>
        </w:numPr>
        <w:spacing w:after="0" w:line="276" w:lineRule="auto"/>
        <w:ind w:left="709" w:hanging="28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Планы и перспективы развития отдела клинической геронтологии </w:t>
      </w:r>
      <w:r>
        <w:rPr>
          <w:rFonts w:ascii="Times New Roman" w:hAnsi="Times New Roman" w:cs="Times New Roman"/>
          <w:i/>
          <w:sz w:val="24"/>
          <w:szCs w:val="24"/>
        </w:rPr>
        <w:t>(руководитель отдела клинической геронтологии, д.м.н.</w:t>
      </w:r>
      <w:r>
        <w:rPr>
          <w:rFonts w:ascii="Times New Roman" w:hAnsi="Times New Roman" w:cs="Times New Roman"/>
          <w:i/>
          <w:sz w:val="24"/>
          <w:szCs w:val="24"/>
        </w:rPr>
        <w:t xml:space="preserve"> И.Д.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Стражеско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).</w:t>
      </w:r>
    </w:p>
    <w:p w:rsidR="000C2C2D" w:rsidRDefault="00100552">
      <w:pPr>
        <w:spacing w:after="0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Утверждение тем докторских и кандидатских диссертаций.</w:t>
      </w:r>
    </w:p>
    <w:p w:rsidR="000C2C2D" w:rsidRDefault="00100552">
      <w:pPr>
        <w:pStyle w:val="a3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Разное.</w:t>
      </w:r>
    </w:p>
    <w:p w:rsidR="000C2C2D" w:rsidRDefault="000C2C2D">
      <w:pPr>
        <w:pStyle w:val="a3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0C2C2D" w:rsidRDefault="001005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Декабрь</w:t>
      </w:r>
    </w:p>
    <w:p w:rsidR="000C2C2D" w:rsidRDefault="001005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22.12.2026</w:t>
      </w:r>
    </w:p>
    <w:p w:rsidR="000C2C2D" w:rsidRDefault="00100552">
      <w:pPr>
        <w:pStyle w:val="a3"/>
        <w:numPr>
          <w:ilvl w:val="0"/>
          <w:numId w:val="12"/>
        </w:numPr>
        <w:ind w:left="709" w:hanging="283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Результаты и перспективы работы лаборатории заболеваний костно-мышечной системы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(заведующий лабораторией заболеваний костно-мышечной системы, д.м.н., </w:t>
      </w:r>
      <w:r>
        <w:rPr>
          <w:rFonts w:ascii="Times New Roman" w:hAnsi="Times New Roman" w:cs="Times New Roman"/>
          <w:i/>
          <w:sz w:val="24"/>
          <w:szCs w:val="24"/>
        </w:rPr>
        <w:t>профессор А.В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Наумов).</w:t>
      </w:r>
    </w:p>
    <w:p w:rsidR="000C2C2D" w:rsidRDefault="00100552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Апробация диссертационной работы на соискание ученой степени кандидата медицинских наук. </w:t>
      </w:r>
    </w:p>
    <w:p w:rsidR="000C2C2D" w:rsidRDefault="00100552">
      <w:pPr>
        <w:pStyle w:val="a3"/>
        <w:numPr>
          <w:ilvl w:val="0"/>
          <w:numId w:val="12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Отчет о работе Ученого совета за 2026 г </w:t>
      </w:r>
      <w:r>
        <w:rPr>
          <w:rFonts w:ascii="Times New Roman" w:hAnsi="Times New Roman" w:cs="Times New Roman"/>
          <w:i/>
          <w:sz w:val="24"/>
          <w:szCs w:val="24"/>
        </w:rPr>
        <w:t>(ученый секретарь, к.м.н. А.В. Лу</w:t>
      </w:r>
      <w:r>
        <w:rPr>
          <w:rFonts w:ascii="Times New Roman" w:hAnsi="Times New Roman" w:cs="Times New Roman"/>
          <w:i/>
          <w:sz w:val="24"/>
          <w:szCs w:val="24"/>
        </w:rPr>
        <w:t>зина).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2C2D" w:rsidRDefault="00100552">
      <w:pPr>
        <w:pStyle w:val="a3"/>
        <w:numPr>
          <w:ilvl w:val="0"/>
          <w:numId w:val="12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Разное.</w:t>
      </w:r>
    </w:p>
    <w:p w:rsidR="000C2C2D" w:rsidRDefault="000C2C2D">
      <w:pPr>
        <w:pStyle w:val="a3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sectPr w:rsidR="000C2C2D">
      <w:pgSz w:w="11906" w:h="16838"/>
      <w:pgMar w:top="567" w:right="851" w:bottom="993" w:left="851" w:header="425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A2265A"/>
    <w:multiLevelType w:val="hybridMultilevel"/>
    <w:tmpl w:val="D0ACFB6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F630F2"/>
    <w:multiLevelType w:val="hybridMultilevel"/>
    <w:tmpl w:val="DA9074F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2681D05"/>
    <w:multiLevelType w:val="hybridMultilevel"/>
    <w:tmpl w:val="4E0A6E8A"/>
    <w:lvl w:ilvl="0" w:tplc="89B0C9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5D46BF7"/>
    <w:multiLevelType w:val="hybridMultilevel"/>
    <w:tmpl w:val="ECFE54FC"/>
    <w:lvl w:ilvl="0" w:tplc="AD2CFCF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E447D6"/>
    <w:multiLevelType w:val="hybridMultilevel"/>
    <w:tmpl w:val="AB543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6C06E0"/>
    <w:multiLevelType w:val="hybridMultilevel"/>
    <w:tmpl w:val="7EF26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0A17CC"/>
    <w:multiLevelType w:val="hybridMultilevel"/>
    <w:tmpl w:val="2822276E"/>
    <w:lvl w:ilvl="0" w:tplc="00A875F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516101"/>
    <w:multiLevelType w:val="hybridMultilevel"/>
    <w:tmpl w:val="FE6E7AA2"/>
    <w:lvl w:ilvl="0" w:tplc="CE7861F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3F5C75A7"/>
    <w:multiLevelType w:val="hybridMultilevel"/>
    <w:tmpl w:val="E1DE983E"/>
    <w:lvl w:ilvl="0" w:tplc="F08607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8707E1"/>
    <w:multiLevelType w:val="hybridMultilevel"/>
    <w:tmpl w:val="6DC2343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2F75191"/>
    <w:multiLevelType w:val="hybridMultilevel"/>
    <w:tmpl w:val="5818FCD2"/>
    <w:lvl w:ilvl="0" w:tplc="B9A69204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4943492D"/>
    <w:multiLevelType w:val="hybridMultilevel"/>
    <w:tmpl w:val="485A2B36"/>
    <w:lvl w:ilvl="0" w:tplc="10468E84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5C6C667D"/>
    <w:multiLevelType w:val="hybridMultilevel"/>
    <w:tmpl w:val="7D3E3794"/>
    <w:lvl w:ilvl="0" w:tplc="BA8AB51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BE2351"/>
    <w:multiLevelType w:val="hybridMultilevel"/>
    <w:tmpl w:val="98824526"/>
    <w:lvl w:ilvl="0" w:tplc="236E9B90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875134F"/>
    <w:multiLevelType w:val="hybridMultilevel"/>
    <w:tmpl w:val="D0ACFB6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636253"/>
    <w:multiLevelType w:val="hybridMultilevel"/>
    <w:tmpl w:val="8FB0BCB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77747304"/>
    <w:multiLevelType w:val="hybridMultilevel"/>
    <w:tmpl w:val="267A7BDA"/>
    <w:lvl w:ilvl="0" w:tplc="DB0CE124">
      <w:start w:val="1"/>
      <w:numFmt w:val="decimal"/>
      <w:lvlText w:val="%1."/>
      <w:lvlJc w:val="left"/>
      <w:pPr>
        <w:ind w:left="1506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7">
    <w:nsid w:val="77B40869"/>
    <w:multiLevelType w:val="hybridMultilevel"/>
    <w:tmpl w:val="9CBA0F8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2"/>
  </w:num>
  <w:num w:numId="5">
    <w:abstractNumId w:val="8"/>
  </w:num>
  <w:num w:numId="6">
    <w:abstractNumId w:val="5"/>
  </w:num>
  <w:num w:numId="7">
    <w:abstractNumId w:val="9"/>
  </w:num>
  <w:num w:numId="8">
    <w:abstractNumId w:val="6"/>
  </w:num>
  <w:num w:numId="9">
    <w:abstractNumId w:val="3"/>
  </w:num>
  <w:num w:numId="10">
    <w:abstractNumId w:val="15"/>
  </w:num>
  <w:num w:numId="11">
    <w:abstractNumId w:val="7"/>
  </w:num>
  <w:num w:numId="12">
    <w:abstractNumId w:val="11"/>
  </w:num>
  <w:num w:numId="13">
    <w:abstractNumId w:val="10"/>
  </w:num>
  <w:num w:numId="14">
    <w:abstractNumId w:val="13"/>
  </w:num>
  <w:num w:numId="15">
    <w:abstractNumId w:val="17"/>
  </w:num>
  <w:num w:numId="16">
    <w:abstractNumId w:val="1"/>
  </w:num>
  <w:num w:numId="17">
    <w:abstractNumId w:val="1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C2D"/>
    <w:rsid w:val="000C2C2D"/>
    <w:rsid w:val="0010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ABECDC-DE2F-411A-8A82-C17776251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2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2EC30-D63B-4E0C-917E-DE8D7B3CC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RGNKC_3</cp:lastModifiedBy>
  <cp:revision>4</cp:revision>
  <cp:lastPrinted>2024-01-25T06:30:00Z</cp:lastPrinted>
  <dcterms:created xsi:type="dcterms:W3CDTF">2026-02-11T07:30:00Z</dcterms:created>
  <dcterms:modified xsi:type="dcterms:W3CDTF">2026-02-11T09:04:00Z</dcterms:modified>
</cp:coreProperties>
</file>